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5726C" w14:textId="03DDEE45" w:rsidR="000B16B5" w:rsidRDefault="000B16B5" w:rsidP="00A17C8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12121"/>
          <w:lang w:val="en-GB" w:eastAsia="hu-HU"/>
        </w:rPr>
      </w:pPr>
      <w:r>
        <w:rPr>
          <w:rFonts w:ascii="Calibri" w:eastAsia="Times New Roman" w:hAnsi="Calibri" w:cs="Calibri"/>
          <w:color w:val="212121"/>
          <w:lang w:val="en-GB" w:eastAsia="hu-HU"/>
        </w:rPr>
        <w:t xml:space="preserve">subject: </w:t>
      </w:r>
      <w:r>
        <w:rPr>
          <w:rFonts w:ascii="Calibri" w:hAnsi="Calibri" w:cs="Calibri"/>
          <w:color w:val="212121"/>
          <w:shd w:val="clear" w:color="auto" w:fill="FFFFFF"/>
        </w:rPr>
        <w:t>2</w:t>
      </w:r>
      <w:r w:rsidR="00DB1EB5">
        <w:rPr>
          <w:rFonts w:ascii="Calibri" w:hAnsi="Calibri" w:cs="Calibri"/>
          <w:color w:val="212121"/>
          <w:shd w:val="clear" w:color="auto" w:fill="FFFFFF"/>
        </w:rPr>
        <w:t>3rd</w:t>
      </w:r>
      <w:r>
        <w:rPr>
          <w:rFonts w:ascii="Calibri" w:hAnsi="Calibri" w:cs="Calibri"/>
          <w:color w:val="212121"/>
          <w:shd w:val="clear" w:color="auto" w:fill="FFFFFF"/>
        </w:rPr>
        <w:t xml:space="preserve"> WELLMANN INTERNATIONAL SCIENTIFIC CONFERENCE</w:t>
      </w:r>
      <w:r w:rsidR="002E1C6B">
        <w:rPr>
          <w:rFonts w:ascii="Calibri" w:hAnsi="Calibri" w:cs="Calibri"/>
          <w:color w:val="212121"/>
          <w:shd w:val="clear" w:color="auto" w:fill="FFFFFF"/>
        </w:rPr>
        <w:t xml:space="preserve"> </w:t>
      </w:r>
      <w:r w:rsidR="000439AE">
        <w:rPr>
          <w:rFonts w:ascii="Calibri" w:hAnsi="Calibri" w:cs="Calibri"/>
          <w:color w:val="212121"/>
          <w:shd w:val="clear" w:color="auto" w:fill="FFFFFF"/>
        </w:rPr>
        <w:t>first</w:t>
      </w:r>
      <w:r w:rsidR="002E1C6B">
        <w:rPr>
          <w:rFonts w:ascii="Calibri" w:hAnsi="Calibri" w:cs="Calibri"/>
          <w:color w:val="212121"/>
          <w:shd w:val="clear" w:color="auto" w:fill="FFFFFF"/>
        </w:rPr>
        <w:t xml:space="preserve"> circular</w:t>
      </w:r>
    </w:p>
    <w:p w14:paraId="04A374BA" w14:textId="77777777" w:rsidR="000B16B5" w:rsidRDefault="000B16B5" w:rsidP="00A17C8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12121"/>
          <w:lang w:val="en-GB" w:eastAsia="hu-HU"/>
        </w:rPr>
      </w:pPr>
    </w:p>
    <w:p w14:paraId="0DC1AEBB" w14:textId="77777777" w:rsidR="001F5B6D" w:rsidRDefault="001F5B6D" w:rsidP="00A17C8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12121"/>
          <w:lang w:val="en-GB" w:eastAsia="hu-HU"/>
        </w:rPr>
      </w:pPr>
    </w:p>
    <w:p w14:paraId="5A590763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r w:rsidRPr="00A17C81">
        <w:rPr>
          <w:rFonts w:ascii="Calibri" w:eastAsia="Times New Roman" w:hAnsi="Calibri" w:cs="Calibri"/>
          <w:color w:val="212121"/>
          <w:lang w:val="en-GB" w:eastAsia="hu-HU"/>
        </w:rPr>
        <w:t>Dear Colleagues,</w:t>
      </w:r>
    </w:p>
    <w:p w14:paraId="247D376F" w14:textId="77777777" w:rsidR="00A17C81" w:rsidRDefault="00A17C81" w:rsidP="00A17C8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12121"/>
          <w:lang w:val="en-GB" w:eastAsia="hu-HU"/>
        </w:rPr>
      </w:pPr>
    </w:p>
    <w:p w14:paraId="72C46853" w14:textId="77777777" w:rsidR="001F5B6D" w:rsidRPr="00A17C81" w:rsidRDefault="001F5B6D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</w:p>
    <w:p w14:paraId="73E33189" w14:textId="1145E66E" w:rsidR="00A17C81" w:rsidRDefault="00A17C81" w:rsidP="00A17C8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12121"/>
          <w:lang w:val="en-GB" w:eastAsia="hu-HU"/>
        </w:rPr>
      </w:pPr>
      <w:r w:rsidRPr="00A17C81">
        <w:rPr>
          <w:rFonts w:ascii="Calibri" w:eastAsia="Times New Roman" w:hAnsi="Calibri" w:cs="Calibri"/>
          <w:color w:val="212121"/>
          <w:lang w:val="en-GB" w:eastAsia="hu-HU"/>
        </w:rPr>
        <w:t xml:space="preserve">It is our great pleasure to invite you to attend the </w:t>
      </w:r>
      <w:r w:rsidRPr="000925B4">
        <w:rPr>
          <w:rFonts w:ascii="Calibri" w:eastAsia="Times New Roman" w:hAnsi="Calibri" w:cs="Calibri"/>
          <w:b/>
          <w:color w:val="212121"/>
          <w:lang w:val="en-GB" w:eastAsia="hu-HU"/>
        </w:rPr>
        <w:t>2</w:t>
      </w:r>
      <w:r w:rsidR="00DB1EB5">
        <w:rPr>
          <w:rFonts w:ascii="Calibri" w:eastAsia="Times New Roman" w:hAnsi="Calibri" w:cs="Calibri"/>
          <w:b/>
          <w:color w:val="212121"/>
          <w:lang w:val="en-GB" w:eastAsia="hu-HU"/>
        </w:rPr>
        <w:t>3rd</w:t>
      </w:r>
      <w:r w:rsidRPr="000925B4">
        <w:rPr>
          <w:rFonts w:ascii="Calibri" w:eastAsia="Times New Roman" w:hAnsi="Calibri" w:cs="Calibri"/>
          <w:b/>
          <w:color w:val="212121"/>
          <w:lang w:val="en-GB" w:eastAsia="hu-HU"/>
        </w:rPr>
        <w:t xml:space="preserve"> Wellmann International Scientific Conference</w:t>
      </w:r>
      <w:r w:rsidR="00446CBE">
        <w:rPr>
          <w:rFonts w:ascii="Calibri" w:eastAsia="Times New Roman" w:hAnsi="Calibri" w:cs="Calibri"/>
          <w:b/>
          <w:color w:val="212121"/>
          <w:lang w:val="en-GB" w:eastAsia="hu-HU"/>
        </w:rPr>
        <w:t xml:space="preserve"> (</w:t>
      </w:r>
      <w:r w:rsidR="00F51CCC">
        <w:rPr>
          <w:rFonts w:ascii="Calibri" w:eastAsia="Times New Roman" w:hAnsi="Calibri" w:cs="Calibri"/>
          <w:b/>
          <w:color w:val="212121"/>
          <w:lang w:val="en-GB" w:eastAsia="hu-HU"/>
        </w:rPr>
        <w:t>online</w:t>
      </w:r>
      <w:r w:rsidR="00446CBE">
        <w:rPr>
          <w:rFonts w:ascii="Calibri" w:eastAsia="Times New Roman" w:hAnsi="Calibri" w:cs="Calibri"/>
          <w:b/>
          <w:color w:val="212121"/>
          <w:lang w:val="en-GB" w:eastAsia="hu-HU"/>
        </w:rPr>
        <w:t xml:space="preserve"> conference)</w:t>
      </w:r>
      <w:r w:rsidRPr="00A17C81">
        <w:rPr>
          <w:rFonts w:ascii="Calibri" w:eastAsia="Times New Roman" w:hAnsi="Calibri" w:cs="Calibri"/>
          <w:color w:val="212121"/>
          <w:lang w:val="en-GB" w:eastAsia="hu-HU"/>
        </w:rPr>
        <w:t>.</w:t>
      </w:r>
    </w:p>
    <w:p w14:paraId="6DF0387F" w14:textId="77777777" w:rsidR="000925B4" w:rsidRDefault="000925B4" w:rsidP="00A17C8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12121"/>
          <w:lang w:val="en-GB" w:eastAsia="hu-HU"/>
        </w:rPr>
      </w:pPr>
    </w:p>
    <w:p w14:paraId="2E28CE95" w14:textId="1B5970DF" w:rsidR="004263B7" w:rsidRPr="004263B7" w:rsidRDefault="000925B4" w:rsidP="00A17C81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aps/>
          <w:color w:val="212121"/>
          <w:lang w:val="en-GB" w:eastAsia="hu-HU"/>
        </w:rPr>
      </w:pPr>
      <w:r w:rsidRPr="00350B4D">
        <w:rPr>
          <w:rFonts w:ascii="Calibri" w:eastAsia="Times New Roman" w:hAnsi="Calibri" w:cs="Calibri"/>
          <w:color w:val="212121"/>
          <w:lang w:val="en-GB" w:eastAsia="hu-HU"/>
        </w:rPr>
        <w:t xml:space="preserve">The main topic of the conference is </w:t>
      </w:r>
      <w:r w:rsidRPr="00350B4D">
        <w:rPr>
          <w:rFonts w:ascii="Calibri" w:eastAsia="Times New Roman" w:hAnsi="Calibri" w:cs="Calibri"/>
          <w:b/>
          <w:color w:val="212121"/>
          <w:lang w:val="en-GB" w:eastAsia="hu-HU"/>
        </w:rPr>
        <w:t>“</w:t>
      </w:r>
      <w:r w:rsidR="004263B7" w:rsidRPr="004263B7">
        <w:rPr>
          <w:rFonts w:ascii="Calibri" w:eastAsia="Times New Roman" w:hAnsi="Calibri" w:cs="Calibri"/>
          <w:b/>
          <w:caps/>
          <w:color w:val="212121"/>
          <w:lang w:val="en-GB" w:eastAsia="hu-HU"/>
        </w:rPr>
        <w:t>Innovative solutions in agriculture and environmental protection</w:t>
      </w:r>
      <w:r w:rsidR="004263B7">
        <w:rPr>
          <w:rFonts w:ascii="Calibri" w:eastAsia="Times New Roman" w:hAnsi="Calibri" w:cs="Calibri"/>
          <w:b/>
          <w:caps/>
          <w:color w:val="212121"/>
          <w:lang w:val="en-GB" w:eastAsia="hu-HU"/>
        </w:rPr>
        <w:t>”</w:t>
      </w:r>
    </w:p>
    <w:p w14:paraId="2887CAE0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r w:rsidRPr="00A17C81">
        <w:rPr>
          <w:rFonts w:ascii="Calibri" w:eastAsia="Times New Roman" w:hAnsi="Calibri" w:cs="Calibri"/>
          <w:color w:val="212121"/>
          <w:lang w:val="en-GB" w:eastAsia="hu-HU"/>
        </w:rPr>
        <w:t> </w:t>
      </w:r>
    </w:p>
    <w:p w14:paraId="7C7EA92C" w14:textId="1E165472" w:rsidR="00A17C81" w:rsidRPr="00446CBE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r w:rsidRPr="00A17C81">
        <w:rPr>
          <w:rFonts w:ascii="Calibri" w:eastAsia="Times New Roman" w:hAnsi="Calibri" w:cs="Calibri"/>
          <w:b/>
          <w:bCs/>
          <w:color w:val="212121"/>
          <w:lang w:val="en-GB" w:eastAsia="hu-HU"/>
        </w:rPr>
        <w:t xml:space="preserve">The </w:t>
      </w:r>
      <w:r w:rsidR="00F51CCC">
        <w:rPr>
          <w:rFonts w:ascii="Calibri" w:eastAsia="Times New Roman" w:hAnsi="Calibri" w:cs="Calibri"/>
          <w:b/>
          <w:bCs/>
          <w:color w:val="212121"/>
          <w:lang w:val="en-GB" w:eastAsia="hu-HU"/>
        </w:rPr>
        <w:t xml:space="preserve">online </w:t>
      </w:r>
      <w:r w:rsidRPr="00A17C81">
        <w:rPr>
          <w:rFonts w:ascii="Calibri" w:eastAsia="Times New Roman" w:hAnsi="Calibri" w:cs="Calibri"/>
          <w:b/>
          <w:bCs/>
          <w:color w:val="212121"/>
          <w:lang w:val="en-GB" w:eastAsia="hu-HU"/>
        </w:rPr>
        <w:t xml:space="preserve">conference will be </w:t>
      </w:r>
      <w:r w:rsidR="00954E2F">
        <w:rPr>
          <w:rFonts w:ascii="Calibri" w:eastAsia="Times New Roman" w:hAnsi="Calibri" w:cs="Calibri"/>
          <w:b/>
          <w:bCs/>
          <w:color w:val="212121"/>
          <w:lang w:val="en-GB" w:eastAsia="hu-HU"/>
        </w:rPr>
        <w:t xml:space="preserve">held </w:t>
      </w:r>
      <w:r w:rsidRPr="00A17C81">
        <w:rPr>
          <w:rFonts w:ascii="Calibri" w:eastAsia="Times New Roman" w:hAnsi="Calibri" w:cs="Calibri"/>
          <w:b/>
          <w:bCs/>
          <w:color w:val="212121"/>
          <w:lang w:val="en-GB" w:eastAsia="hu-HU"/>
        </w:rPr>
        <w:t xml:space="preserve">on </w:t>
      </w:r>
      <w:r w:rsidR="00954E2F">
        <w:rPr>
          <w:rFonts w:ascii="Calibri" w:eastAsia="Times New Roman" w:hAnsi="Calibri" w:cs="Calibri"/>
          <w:b/>
          <w:bCs/>
          <w:color w:val="212121"/>
          <w:lang w:val="en-GB" w:eastAsia="hu-HU"/>
        </w:rPr>
        <w:t xml:space="preserve">Thursday </w:t>
      </w:r>
      <w:r w:rsidR="00F51CCC">
        <w:rPr>
          <w:rFonts w:ascii="Calibri" w:eastAsia="Times New Roman" w:hAnsi="Calibri" w:cs="Calibri"/>
          <w:b/>
          <w:bCs/>
          <w:color w:val="212121"/>
          <w:lang w:val="en-GB" w:eastAsia="hu-HU"/>
        </w:rPr>
        <w:t>21</w:t>
      </w:r>
      <w:r w:rsidR="00F04EEC">
        <w:rPr>
          <w:rFonts w:ascii="Calibri" w:eastAsia="Times New Roman" w:hAnsi="Calibri" w:cs="Calibri"/>
          <w:b/>
          <w:bCs/>
          <w:color w:val="212121"/>
          <w:lang w:val="en-GB" w:eastAsia="hu-HU"/>
        </w:rPr>
        <w:t xml:space="preserve"> May</w:t>
      </w:r>
      <w:r w:rsidRPr="00A17C81">
        <w:rPr>
          <w:rFonts w:ascii="Calibri" w:eastAsia="Times New Roman" w:hAnsi="Calibri" w:cs="Calibri"/>
          <w:b/>
          <w:bCs/>
          <w:color w:val="212121"/>
          <w:lang w:val="en-GB" w:eastAsia="hu-HU"/>
        </w:rPr>
        <w:t xml:space="preserve"> 202</w:t>
      </w:r>
      <w:r w:rsidR="00F51CCC">
        <w:rPr>
          <w:rFonts w:ascii="Calibri" w:eastAsia="Times New Roman" w:hAnsi="Calibri" w:cs="Calibri"/>
          <w:b/>
          <w:bCs/>
          <w:color w:val="212121"/>
          <w:lang w:val="en-GB" w:eastAsia="hu-HU"/>
        </w:rPr>
        <w:t>6</w:t>
      </w:r>
      <w:r w:rsidR="00954E2F">
        <w:rPr>
          <w:rFonts w:ascii="Calibri" w:eastAsia="Times New Roman" w:hAnsi="Calibri" w:cs="Calibri"/>
          <w:b/>
          <w:bCs/>
          <w:color w:val="212121"/>
          <w:lang w:val="en-GB" w:eastAsia="hu-HU"/>
        </w:rPr>
        <w:t xml:space="preserve"> </w:t>
      </w:r>
      <w:r w:rsidR="00954E2F" w:rsidRPr="00446CBE">
        <w:rPr>
          <w:rFonts w:ascii="Calibri" w:eastAsia="Times New Roman" w:hAnsi="Calibri" w:cs="Calibri"/>
          <w:bCs/>
          <w:color w:val="212121"/>
          <w:lang w:val="en-GB" w:eastAsia="hu-HU"/>
        </w:rPr>
        <w:t>from 10 am to 1</w:t>
      </w:r>
      <w:r w:rsidR="00F51CCC">
        <w:rPr>
          <w:rFonts w:ascii="Calibri" w:eastAsia="Times New Roman" w:hAnsi="Calibri" w:cs="Calibri"/>
          <w:bCs/>
          <w:color w:val="212121"/>
          <w:lang w:val="en-GB" w:eastAsia="hu-HU"/>
        </w:rPr>
        <w:t>5</w:t>
      </w:r>
      <w:r w:rsidR="000925B4" w:rsidRPr="00446CBE">
        <w:rPr>
          <w:rFonts w:ascii="Calibri" w:eastAsia="Times New Roman" w:hAnsi="Calibri" w:cs="Calibri"/>
          <w:bCs/>
          <w:color w:val="212121"/>
          <w:lang w:val="en-GB" w:eastAsia="hu-HU"/>
        </w:rPr>
        <w:t>.</w:t>
      </w:r>
      <w:r w:rsidR="00F51CCC">
        <w:rPr>
          <w:rFonts w:ascii="Calibri" w:eastAsia="Times New Roman" w:hAnsi="Calibri" w:cs="Calibri"/>
          <w:bCs/>
          <w:color w:val="212121"/>
          <w:lang w:val="en-GB" w:eastAsia="hu-HU"/>
        </w:rPr>
        <w:t>0</w:t>
      </w:r>
      <w:r w:rsidR="000925B4" w:rsidRPr="00446CBE">
        <w:rPr>
          <w:rFonts w:ascii="Calibri" w:eastAsia="Times New Roman" w:hAnsi="Calibri" w:cs="Calibri"/>
          <w:bCs/>
          <w:color w:val="212121"/>
          <w:lang w:val="en-GB" w:eastAsia="hu-HU"/>
        </w:rPr>
        <w:t>0</w:t>
      </w:r>
      <w:r w:rsidR="00954E2F" w:rsidRPr="00446CBE">
        <w:rPr>
          <w:rFonts w:ascii="Calibri" w:eastAsia="Times New Roman" w:hAnsi="Calibri" w:cs="Calibri"/>
          <w:bCs/>
          <w:color w:val="212121"/>
          <w:lang w:val="en-GB" w:eastAsia="hu-HU"/>
        </w:rPr>
        <w:t xml:space="preserve"> pm</w:t>
      </w:r>
      <w:r w:rsidRPr="00446CBE">
        <w:rPr>
          <w:rFonts w:ascii="Calibri" w:eastAsia="Times New Roman" w:hAnsi="Calibri" w:cs="Calibri"/>
          <w:bCs/>
          <w:color w:val="212121"/>
          <w:lang w:val="en-GB" w:eastAsia="hu-HU"/>
        </w:rPr>
        <w:t>.</w:t>
      </w:r>
    </w:p>
    <w:p w14:paraId="222CE6DC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r w:rsidRPr="00A17C81">
        <w:rPr>
          <w:rFonts w:ascii="Calibri" w:eastAsia="Times New Roman" w:hAnsi="Calibri" w:cs="Calibri"/>
          <w:color w:val="212121"/>
          <w:lang w:val="en-GB" w:eastAsia="hu-HU"/>
        </w:rPr>
        <w:t> </w:t>
      </w:r>
    </w:p>
    <w:p w14:paraId="2FA152BA" w14:textId="77777777" w:rsidR="00A17C81" w:rsidRPr="00350B4D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r w:rsidRPr="00350B4D">
        <w:rPr>
          <w:rFonts w:ascii="Calibri" w:eastAsia="Times New Roman" w:hAnsi="Calibri" w:cs="Calibri"/>
          <w:color w:val="212121"/>
          <w:lang w:val="en-GB" w:eastAsia="hu-HU"/>
        </w:rPr>
        <w:t>All relevant information concerning the conference including the</w:t>
      </w:r>
      <w:r w:rsidR="00487FF0" w:rsidRPr="00350B4D">
        <w:rPr>
          <w:rFonts w:ascii="Calibri" w:eastAsia="Times New Roman" w:hAnsi="Calibri" w:cs="Calibri"/>
          <w:color w:val="212121"/>
          <w:lang w:val="en-GB" w:eastAsia="hu-HU"/>
        </w:rPr>
        <w:t xml:space="preserve"> </w:t>
      </w:r>
      <w:r w:rsidR="0009694E" w:rsidRPr="00350B4D">
        <w:rPr>
          <w:rFonts w:ascii="Calibri" w:eastAsia="Times New Roman" w:hAnsi="Calibri" w:cs="Calibri"/>
          <w:color w:val="212121"/>
          <w:lang w:val="en-GB" w:eastAsia="hu-HU"/>
        </w:rPr>
        <w:t>payment (see ‘Fees and cost’ link) and General information</w:t>
      </w:r>
      <w:r w:rsidRPr="00350B4D">
        <w:rPr>
          <w:rFonts w:ascii="Calibri" w:eastAsia="Times New Roman" w:hAnsi="Calibri" w:cs="Calibri"/>
          <w:color w:val="212121"/>
          <w:lang w:val="en-GB" w:eastAsia="hu-HU"/>
        </w:rPr>
        <w:t xml:space="preserve"> </w:t>
      </w:r>
      <w:r w:rsidR="00AD2A1B" w:rsidRPr="00350B4D">
        <w:rPr>
          <w:rFonts w:ascii="Calibri" w:eastAsia="Times New Roman" w:hAnsi="Calibri" w:cs="Calibri"/>
          <w:color w:val="212121"/>
          <w:lang w:val="en-GB" w:eastAsia="hu-HU"/>
        </w:rPr>
        <w:t>is</w:t>
      </w:r>
      <w:r w:rsidRPr="00350B4D">
        <w:rPr>
          <w:rFonts w:ascii="Calibri" w:eastAsia="Times New Roman" w:hAnsi="Calibri" w:cs="Calibri"/>
          <w:color w:val="212121"/>
          <w:lang w:val="en-GB" w:eastAsia="hu-HU"/>
        </w:rPr>
        <w:t xml:space="preserve"> available on conference website</w:t>
      </w:r>
      <w:r w:rsidR="001F5B6D" w:rsidRPr="00350B4D">
        <w:rPr>
          <w:rFonts w:ascii="Calibri" w:eastAsia="Times New Roman" w:hAnsi="Calibri" w:cs="Calibri"/>
          <w:color w:val="212121"/>
          <w:lang w:val="en-GB" w:eastAsia="hu-HU"/>
        </w:rPr>
        <w:t xml:space="preserve"> (https://mgk.u-szeged.hu/wellmann/home-page/home)</w:t>
      </w:r>
      <w:r w:rsidRPr="00350B4D">
        <w:rPr>
          <w:rFonts w:ascii="Calibri" w:eastAsia="Times New Roman" w:hAnsi="Calibri" w:cs="Calibri"/>
          <w:color w:val="212121"/>
          <w:lang w:val="en-GB" w:eastAsia="hu-HU"/>
        </w:rPr>
        <w:t>.</w:t>
      </w:r>
    </w:p>
    <w:p w14:paraId="5AEF6403" w14:textId="77777777" w:rsidR="00A17C81" w:rsidRPr="00350B4D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r w:rsidRPr="00350B4D">
        <w:rPr>
          <w:rFonts w:ascii="Calibri" w:eastAsia="Times New Roman" w:hAnsi="Calibri" w:cs="Calibri"/>
          <w:color w:val="212121"/>
          <w:lang w:val="en-GB" w:eastAsia="hu-HU"/>
        </w:rPr>
        <w:t> </w:t>
      </w:r>
    </w:p>
    <w:p w14:paraId="2CDCBB01" w14:textId="77777777" w:rsidR="00954E2F" w:rsidRPr="00350B4D" w:rsidRDefault="00954E2F" w:rsidP="00954E2F">
      <w:r w:rsidRPr="00350B4D">
        <w:t xml:space="preserve">The </w:t>
      </w:r>
      <w:r w:rsidR="00446CBE" w:rsidRPr="00350B4D">
        <w:t xml:space="preserve">online </w:t>
      </w:r>
      <w:r w:rsidRPr="00350B4D">
        <w:rPr>
          <w:b/>
        </w:rPr>
        <w:t>registration</w:t>
      </w:r>
      <w:r w:rsidRPr="00350B4D">
        <w:t xml:space="preserve"> interface available at the link below </w:t>
      </w:r>
      <w:r w:rsidRPr="00350B4D">
        <w:rPr>
          <w:b/>
        </w:rPr>
        <w:t>is</w:t>
      </w:r>
      <w:r w:rsidRPr="00350B4D">
        <w:t xml:space="preserve"> already </w:t>
      </w:r>
      <w:r w:rsidRPr="00350B4D">
        <w:rPr>
          <w:b/>
        </w:rPr>
        <w:t>open</w:t>
      </w:r>
      <w:r w:rsidRPr="00350B4D">
        <w:t xml:space="preserve">: </w:t>
      </w:r>
    </w:p>
    <w:p w14:paraId="08845360" w14:textId="77777777" w:rsidR="00F51CCC" w:rsidRDefault="00F51CCC" w:rsidP="00F51CCC">
      <w:hyperlink r:id="rId4" w:history="1">
        <w:r w:rsidRPr="005F2775">
          <w:rPr>
            <w:rStyle w:val="Hiperhivatkozs"/>
            <w:rFonts w:ascii="Calibri" w:hAnsi="Calibri" w:cs="Calibri"/>
            <w:shd w:val="clear" w:color="auto" w:fill="FFFFFF"/>
          </w:rPr>
          <w:t>https://docs.google.com/forms/d/e/1FAIpQLScCcZnAfB4ILmdibJoR1U6_kPy_pmIzcLUbgoq0jolM2axb7g/viewform?usp=header</w:t>
        </w:r>
      </w:hyperlink>
    </w:p>
    <w:p w14:paraId="1B899776" w14:textId="77777777" w:rsidR="00F51CCC" w:rsidRDefault="00F51CCC" w:rsidP="004749CC">
      <w:pPr>
        <w:shd w:val="clear" w:color="auto" w:fill="FFFFFF"/>
        <w:rPr>
          <w:rFonts w:ascii="Calibri" w:hAnsi="Calibri" w:cs="Calibri"/>
          <w:color w:val="000000"/>
        </w:rPr>
      </w:pPr>
    </w:p>
    <w:p w14:paraId="11288FB2" w14:textId="0804706B" w:rsidR="00954E2F" w:rsidRDefault="00954E2F" w:rsidP="00954E2F">
      <w:r w:rsidRPr="00BF1225">
        <w:t xml:space="preserve">You can </w:t>
      </w:r>
      <w:r w:rsidRPr="00350B4D">
        <w:rPr>
          <w:b/>
        </w:rPr>
        <w:t xml:space="preserve">register for the conference </w:t>
      </w:r>
      <w:r w:rsidR="00446CBE" w:rsidRPr="00350B4D">
        <w:rPr>
          <w:b/>
        </w:rPr>
        <w:t>by</w:t>
      </w:r>
      <w:r w:rsidRPr="00350B4D">
        <w:rPr>
          <w:b/>
        </w:rPr>
        <w:t xml:space="preserve"> </w:t>
      </w:r>
      <w:r w:rsidR="00F51CCC">
        <w:rPr>
          <w:b/>
        </w:rPr>
        <w:t>31</w:t>
      </w:r>
      <w:r w:rsidR="001F5B6D" w:rsidRPr="00350B4D">
        <w:rPr>
          <w:b/>
        </w:rPr>
        <w:t xml:space="preserve"> </w:t>
      </w:r>
      <w:r w:rsidR="00F04EEC" w:rsidRPr="00350B4D">
        <w:rPr>
          <w:b/>
        </w:rPr>
        <w:t>March</w:t>
      </w:r>
      <w:r w:rsidRPr="00350B4D">
        <w:rPr>
          <w:b/>
        </w:rPr>
        <w:t xml:space="preserve"> 202</w:t>
      </w:r>
      <w:r w:rsidR="00F51CCC">
        <w:rPr>
          <w:b/>
        </w:rPr>
        <w:t>6</w:t>
      </w:r>
      <w:r w:rsidR="001F5B6D">
        <w:t xml:space="preserve"> at</w:t>
      </w:r>
      <w:r w:rsidR="00446CBE">
        <w:t xml:space="preserve"> a latest</w:t>
      </w:r>
      <w:r w:rsidRPr="00BF1225">
        <w:t>.</w:t>
      </w:r>
    </w:p>
    <w:p w14:paraId="6C983769" w14:textId="77777777" w:rsidR="00954E2F" w:rsidRDefault="00954E2F" w:rsidP="00A17C8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12121"/>
          <w:lang w:val="en-GB" w:eastAsia="hu-HU"/>
        </w:rPr>
      </w:pPr>
    </w:p>
    <w:p w14:paraId="2692ACC9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r w:rsidRPr="00A17C81">
        <w:rPr>
          <w:rFonts w:ascii="Calibri" w:eastAsia="Times New Roman" w:hAnsi="Calibri" w:cs="Calibri"/>
          <w:color w:val="212121"/>
          <w:lang w:val="en-GB" w:eastAsia="hu-HU"/>
        </w:rPr>
        <w:t>The Abstracts of the presentations will be published in the Book of Abstracts with ISBN.</w:t>
      </w:r>
    </w:p>
    <w:p w14:paraId="63FB5563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</w:p>
    <w:p w14:paraId="3C07A3E9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bookmarkStart w:id="0" w:name="_heading=h.gjdgxs"/>
      <w:bookmarkEnd w:id="0"/>
      <w:r w:rsidRPr="00A17C81">
        <w:rPr>
          <w:rFonts w:ascii="Calibri" w:eastAsia="Times New Roman" w:hAnsi="Calibri" w:cs="Calibri"/>
          <w:color w:val="212121"/>
          <w:lang w:val="en-GB" w:eastAsia="hu-HU"/>
        </w:rPr>
        <w:t xml:space="preserve">Please find attached the </w:t>
      </w:r>
      <w:r w:rsidR="00487FF0">
        <w:rPr>
          <w:rFonts w:ascii="Calibri" w:eastAsia="Times New Roman" w:hAnsi="Calibri" w:cs="Calibri"/>
          <w:color w:val="212121"/>
          <w:lang w:val="en-GB" w:eastAsia="hu-HU"/>
        </w:rPr>
        <w:t>abstract template</w:t>
      </w:r>
      <w:r w:rsidR="000925B4">
        <w:rPr>
          <w:rFonts w:ascii="Calibri" w:eastAsia="Times New Roman" w:hAnsi="Calibri" w:cs="Calibri"/>
          <w:color w:val="212121"/>
          <w:lang w:val="en-GB" w:eastAsia="hu-HU"/>
        </w:rPr>
        <w:t>,</w:t>
      </w:r>
      <w:r w:rsidR="00487FF0">
        <w:rPr>
          <w:rFonts w:ascii="Calibri" w:eastAsia="Times New Roman" w:hAnsi="Calibri" w:cs="Calibri"/>
          <w:color w:val="212121"/>
          <w:lang w:val="en-GB" w:eastAsia="hu-HU"/>
        </w:rPr>
        <w:t xml:space="preserve"> which </w:t>
      </w:r>
      <w:r w:rsidR="00954E2F">
        <w:rPr>
          <w:rFonts w:ascii="Calibri" w:eastAsia="Times New Roman" w:hAnsi="Calibri" w:cs="Calibri"/>
          <w:color w:val="212121"/>
          <w:lang w:val="en-GB" w:eastAsia="hu-HU"/>
        </w:rPr>
        <w:t>is</w:t>
      </w:r>
      <w:r w:rsidRPr="00A17C81">
        <w:rPr>
          <w:rFonts w:ascii="Calibri" w:eastAsia="Times New Roman" w:hAnsi="Calibri" w:cs="Calibri"/>
          <w:color w:val="212121"/>
          <w:lang w:val="en-GB" w:eastAsia="hu-HU"/>
        </w:rPr>
        <w:t xml:space="preserve"> also available on the conference website.</w:t>
      </w:r>
    </w:p>
    <w:p w14:paraId="0C27FF88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</w:p>
    <w:p w14:paraId="7582CEBB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r w:rsidRPr="00A17C81">
        <w:rPr>
          <w:rFonts w:ascii="Calibri" w:eastAsia="Times New Roman" w:hAnsi="Calibri" w:cs="Calibri"/>
          <w:color w:val="212121"/>
          <w:shd w:val="clear" w:color="auto" w:fill="FFFFFF"/>
          <w:lang w:val="en-GB" w:eastAsia="hu-HU"/>
        </w:rPr>
        <w:t>For any further information please feel free to contact us:</w:t>
      </w:r>
      <w:r w:rsidR="000925B4">
        <w:rPr>
          <w:rFonts w:ascii="Calibri" w:eastAsia="Times New Roman" w:hAnsi="Calibri" w:cs="Calibri"/>
          <w:color w:val="212121"/>
          <w:shd w:val="clear" w:color="auto" w:fill="FFFFFF"/>
          <w:lang w:val="en-GB" w:eastAsia="hu-HU"/>
        </w:rPr>
        <w:t xml:space="preserve"> </w:t>
      </w:r>
      <w:hyperlink r:id="rId5" w:tgtFrame="_blank" w:history="1">
        <w:r w:rsidRPr="00A17C81">
          <w:rPr>
            <w:rFonts w:ascii="Calibri" w:eastAsia="Times New Roman" w:hAnsi="Calibri" w:cs="Calibri"/>
            <w:color w:val="0000FF"/>
            <w:u w:val="single"/>
            <w:shd w:val="clear" w:color="auto" w:fill="FFFFFF"/>
            <w:lang w:val="de-DE" w:eastAsia="hu-HU"/>
          </w:rPr>
          <w:t>wellmann@szte.hu</w:t>
        </w:r>
      </w:hyperlink>
    </w:p>
    <w:p w14:paraId="3641E354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</w:p>
    <w:p w14:paraId="18BAF00D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r w:rsidRPr="00A17C81">
        <w:rPr>
          <w:rFonts w:ascii="Calibri" w:eastAsia="Times New Roman" w:hAnsi="Calibri" w:cs="Calibri"/>
          <w:color w:val="212121"/>
          <w:lang w:val="en-GB" w:eastAsia="hu-HU"/>
        </w:rPr>
        <w:t>On behalf of the Organizing Committee:</w:t>
      </w:r>
    </w:p>
    <w:p w14:paraId="5697D0BA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</w:p>
    <w:p w14:paraId="192F5DA5" w14:textId="77777777" w:rsidR="00487FF0" w:rsidRDefault="00487FF0" w:rsidP="00A17C8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12121"/>
          <w:lang w:val="en-GB" w:eastAsia="hu-HU"/>
        </w:rPr>
      </w:pPr>
      <w:r>
        <w:rPr>
          <w:rFonts w:ascii="Calibri" w:eastAsia="Times New Roman" w:hAnsi="Calibri" w:cs="Calibri"/>
          <w:color w:val="212121"/>
          <w:lang w:val="en-GB" w:eastAsia="hu-HU"/>
        </w:rPr>
        <w:t xml:space="preserve">Prof. </w:t>
      </w:r>
      <w:r w:rsidR="00A17C81" w:rsidRPr="00A17C81">
        <w:rPr>
          <w:rFonts w:ascii="Calibri" w:eastAsia="Times New Roman" w:hAnsi="Calibri" w:cs="Calibri"/>
          <w:color w:val="212121"/>
          <w:lang w:val="en-GB" w:eastAsia="hu-HU"/>
        </w:rPr>
        <w:t xml:space="preserve">Dr. </w:t>
      </w:r>
      <w:r>
        <w:rPr>
          <w:rFonts w:ascii="Calibri" w:eastAsia="Times New Roman" w:hAnsi="Calibri" w:cs="Calibri"/>
          <w:color w:val="212121"/>
          <w:lang w:val="en-GB" w:eastAsia="hu-HU"/>
        </w:rPr>
        <w:t>Szilárd Czóbel</w:t>
      </w:r>
    </w:p>
    <w:p w14:paraId="49282FE6" w14:textId="77777777" w:rsidR="00A17C81" w:rsidRPr="00A17C81" w:rsidRDefault="00A17C81" w:rsidP="00A17C8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7"/>
          <w:szCs w:val="27"/>
          <w:lang w:eastAsia="hu-HU"/>
        </w:rPr>
      </w:pPr>
      <w:r w:rsidRPr="00A17C81">
        <w:rPr>
          <w:rFonts w:ascii="Calibri" w:eastAsia="Times New Roman" w:hAnsi="Calibri" w:cs="Calibri"/>
          <w:color w:val="212121"/>
          <w:lang w:val="en-GB" w:eastAsia="hu-HU"/>
        </w:rPr>
        <w:t>secretary of the conference</w:t>
      </w:r>
      <w:r w:rsidR="00EA7CB0">
        <w:rPr>
          <w:rFonts w:ascii="Calibri" w:eastAsia="Times New Roman" w:hAnsi="Calibri" w:cs="Calibri"/>
          <w:color w:val="212121"/>
          <w:lang w:val="en-GB" w:eastAsia="hu-HU"/>
        </w:rPr>
        <w:br/>
        <w:t>Faculty of Agriculture</w:t>
      </w:r>
      <w:r w:rsidR="00EA7CB0">
        <w:rPr>
          <w:rFonts w:ascii="Calibri" w:eastAsia="Times New Roman" w:hAnsi="Calibri" w:cs="Calibri"/>
          <w:color w:val="212121"/>
          <w:lang w:val="en-GB" w:eastAsia="hu-HU"/>
        </w:rPr>
        <w:br/>
        <w:t>University of Szeged</w:t>
      </w:r>
      <w:r w:rsidR="00EA7CB0">
        <w:rPr>
          <w:rFonts w:ascii="Calibri" w:eastAsia="Times New Roman" w:hAnsi="Calibri" w:cs="Calibri"/>
          <w:color w:val="212121"/>
          <w:lang w:val="en-GB" w:eastAsia="hu-HU"/>
        </w:rPr>
        <w:br/>
        <w:t>Hungary</w:t>
      </w:r>
    </w:p>
    <w:sectPr w:rsidR="00A17C81" w:rsidRPr="00A17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C81"/>
    <w:rsid w:val="000439AE"/>
    <w:rsid w:val="000925B4"/>
    <w:rsid w:val="0009694E"/>
    <w:rsid w:val="000B16B5"/>
    <w:rsid w:val="001723FE"/>
    <w:rsid w:val="001F5B6D"/>
    <w:rsid w:val="002E1C6B"/>
    <w:rsid w:val="00350B4D"/>
    <w:rsid w:val="004263B7"/>
    <w:rsid w:val="00446CBE"/>
    <w:rsid w:val="004749CC"/>
    <w:rsid w:val="00487FF0"/>
    <w:rsid w:val="00623477"/>
    <w:rsid w:val="00702AAD"/>
    <w:rsid w:val="007336BA"/>
    <w:rsid w:val="008D1BB1"/>
    <w:rsid w:val="00954E2F"/>
    <w:rsid w:val="00A17C81"/>
    <w:rsid w:val="00AD2A1B"/>
    <w:rsid w:val="00C742AD"/>
    <w:rsid w:val="00DB1EB5"/>
    <w:rsid w:val="00DB7BDE"/>
    <w:rsid w:val="00EA7CB0"/>
    <w:rsid w:val="00F04EEC"/>
    <w:rsid w:val="00F5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B4966"/>
  <w15:chartTrackingRefBased/>
  <w15:docId w15:val="{D4B40D99-5C64-47FD-929B-CF0590942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A17C81"/>
    <w:rPr>
      <w:color w:val="0000FF"/>
      <w:u w:val="single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487F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487FF0"/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y2iqfc">
    <w:name w:val="y2iqfc"/>
    <w:basedOn w:val="Bekezdsalapbettpusa"/>
    <w:rsid w:val="00487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0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4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ellmann@szte.hu" TargetMode="External"/><Relationship Id="rId4" Type="http://schemas.openxmlformats.org/officeDocument/2006/relationships/hyperlink" Target="https://docs.google.com/forms/d/e/1FAIpQLScCcZnAfB4ILmdibJoR1U6_kPy_pmIzcLUbgoq0jolM2axb7g/viewform?usp=header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185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Czóbel Szilárd Endre Dr.</dc:creator>
  <cp:keywords/>
  <dc:description/>
  <cp:lastModifiedBy>Czóbel Szilárd Endre Dr.</cp:lastModifiedBy>
  <cp:revision>4</cp:revision>
  <dcterms:created xsi:type="dcterms:W3CDTF">2026-01-09T08:03:00Z</dcterms:created>
  <dcterms:modified xsi:type="dcterms:W3CDTF">2026-01-09T08:21:00Z</dcterms:modified>
</cp:coreProperties>
</file>